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系部：  管理工程系</w:t>
      </w:r>
    </w:p>
    <w:tbl>
      <w:tblPr>
        <w:tblStyle w:val="6"/>
        <w:tblpPr w:leftFromText="180" w:rightFromText="180" w:vertAnchor="text" w:horzAnchor="margin" w:tblpXSpec="center" w:tblpY="17"/>
        <w:tblW w:w="11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43"/>
        <w:gridCol w:w="1543"/>
        <w:gridCol w:w="1544"/>
        <w:gridCol w:w="1544"/>
        <w:gridCol w:w="1544"/>
        <w:gridCol w:w="1543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899" w:type="dxa"/>
            <w:gridSpan w:val="3"/>
            <w:vAlign w:val="center"/>
          </w:tcPr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考场号：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4632" w:type="dxa"/>
            <w:gridSpan w:val="3"/>
            <w:vAlign w:val="center"/>
          </w:tcPr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考试班级：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</w:p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</w:p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本考场人数：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****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****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****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</w:t>
            </w:r>
            <w:r>
              <w:rPr>
                <w:rFonts w:hint="eastAsia"/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:10—1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</w:t>
            </w:r>
            <w:r>
              <w:rPr>
                <w:rFonts w:hint="eastAsia"/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:10—1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:40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</w:t>
            </w:r>
            <w:r>
              <w:rPr>
                <w:rFonts w:hint="eastAsia"/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考试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154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**</w:t>
            </w:r>
          </w:p>
        </w:tc>
      </w:tr>
    </w:tbl>
    <w:p>
      <w:pPr>
        <w:spacing w:before="156" w:beforeLines="50" w:after="156" w:afterLines="50" w:line="440" w:lineRule="exact"/>
      </w:pPr>
      <w:r>
        <w:rPr>
          <w:rFonts w:hint="eastAsia"/>
          <w:b/>
          <w:sz w:val="28"/>
          <w:szCs w:val="28"/>
        </w:rPr>
        <w:t>考场名单：</w:t>
      </w:r>
      <w:r>
        <w:rPr>
          <w:rFonts w:hint="eastAsia"/>
        </w:rPr>
        <w:t xml:space="preserve"> </w:t>
      </w:r>
    </w:p>
    <w:tbl>
      <w:tblPr>
        <w:tblStyle w:val="6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74"/>
        <w:gridCol w:w="1174"/>
        <w:gridCol w:w="874"/>
        <w:gridCol w:w="1175"/>
        <w:gridCol w:w="1175"/>
        <w:gridCol w:w="874"/>
        <w:gridCol w:w="117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等线" w:hAnsi="等线" w:eastAsia="等线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/>
                <w:sz w:val="20"/>
                <w:szCs w:val="20"/>
              </w:rPr>
              <w:t>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E7"/>
    <w:rsid w:val="0004014E"/>
    <w:rsid w:val="00074C6A"/>
    <w:rsid w:val="0014468C"/>
    <w:rsid w:val="00204ABC"/>
    <w:rsid w:val="00216D40"/>
    <w:rsid w:val="002901D2"/>
    <w:rsid w:val="002D02B2"/>
    <w:rsid w:val="003D7163"/>
    <w:rsid w:val="004326AC"/>
    <w:rsid w:val="0045645E"/>
    <w:rsid w:val="004E20A8"/>
    <w:rsid w:val="00567232"/>
    <w:rsid w:val="00627F2B"/>
    <w:rsid w:val="00631C31"/>
    <w:rsid w:val="00680ABC"/>
    <w:rsid w:val="00725FA6"/>
    <w:rsid w:val="007F49F9"/>
    <w:rsid w:val="00800D78"/>
    <w:rsid w:val="0080779C"/>
    <w:rsid w:val="009C3F08"/>
    <w:rsid w:val="009D18CC"/>
    <w:rsid w:val="00A6721E"/>
    <w:rsid w:val="00A67A62"/>
    <w:rsid w:val="00BA60A6"/>
    <w:rsid w:val="00BE37E7"/>
    <w:rsid w:val="00C16D7A"/>
    <w:rsid w:val="00D17CD0"/>
    <w:rsid w:val="00D50BE5"/>
    <w:rsid w:val="00D52DB7"/>
    <w:rsid w:val="00DC49AE"/>
    <w:rsid w:val="00E266D4"/>
    <w:rsid w:val="00E36017"/>
    <w:rsid w:val="00F40F46"/>
    <w:rsid w:val="08542F86"/>
    <w:rsid w:val="116F3D81"/>
    <w:rsid w:val="33F40EA2"/>
    <w:rsid w:val="3AD02D7F"/>
    <w:rsid w:val="679F6251"/>
    <w:rsid w:val="7C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2019-06-13T11:47:00Z</dcterms:created>
  <dc:creator>微软用户</dc:creator>
  <cp:lastModifiedBy>hlb</cp:lastModifiedBy>
  <cp:lastPrinted>2019-01-10T06:47:00Z</cp:lastPrinted>
  <dcterms:modified xsi:type="dcterms:W3CDTF">2020-01-03T02:47:27Z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